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0" w:line="360" w:lineRule="auto"/>
        <w:ind w:left="-260" w:firstLine="0"/>
        <w:jc w:val="center"/>
        <w:rPr>
          <w:rFonts w:ascii="Verdana" w:cs="Verdana" w:eastAsia="Verdana" w:hAnsi="Verdana"/>
          <w:b w:val="1"/>
          <w:sz w:val="38"/>
          <w:szCs w:val="38"/>
        </w:rPr>
      </w:pPr>
      <w:bookmarkStart w:colFirst="0" w:colLast="0" w:name="_rvklju3at0qe" w:id="0"/>
      <w:bookmarkEnd w:id="0"/>
      <w:r w:rsidDel="00000000" w:rsidR="00000000" w:rsidRPr="00000000">
        <w:rPr>
          <w:rFonts w:ascii="Arial" w:cs="Arial" w:eastAsia="Arial" w:hAnsi="Arial"/>
          <w:b w:val="1"/>
          <w:sz w:val="38"/>
          <w:szCs w:val="38"/>
          <w:rtl w:val="0"/>
        </w:rPr>
        <w:t xml:space="preserve">ДОГОВОР КУПЛИ-ПРОДАЖИ НЕДВИЖИМОГО ИМУЩЕСТВА №</w:t>
      </w:r>
      <w:r w:rsidDel="00000000" w:rsidR="00000000" w:rsidRPr="00000000">
        <w:rPr>
          <w:rFonts w:ascii="Arial Unicode MS" w:cs="Arial Unicode MS" w:eastAsia="Arial Unicode MS" w:hAnsi="Arial Unicode MS"/>
          <w:color w:val="79818c"/>
          <w:sz w:val="38"/>
          <w:szCs w:val="38"/>
          <w:shd w:fill="ecf1f7" w:val="clear"/>
          <w:rtl w:val="0"/>
        </w:rPr>
        <w:t xml:space="preserve">№ Договора</w:t>
      </w:r>
      <w:r w:rsidDel="00000000" w:rsidR="00000000" w:rsidRPr="00000000">
        <w:rPr>
          <w:rFonts w:ascii="Verdana" w:cs="Verdana" w:eastAsia="Verdana" w:hAnsi="Verdana"/>
          <w:b w:val="1"/>
          <w:sz w:val="38"/>
          <w:szCs w:val="38"/>
          <w:rtl w:val="0"/>
        </w:rPr>
        <w:t xml:space="preserve"> </w:t>
      </w:r>
    </w:p>
    <w:tbl>
      <w:tblPr>
        <w:tblStyle w:val="Table1"/>
        <w:tblW w:w="10209.212598425198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4.606299212599"/>
        <w:gridCol w:w="5104.606299212599"/>
        <w:tblGridChange w:id="0">
          <w:tblGrid>
            <w:gridCol w:w="5104.606299212599"/>
            <w:gridCol w:w="5104.60629921259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80" w:lineRule="auto"/>
              <w:ind w:left="-26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80" w:lineRule="auto"/>
              <w:ind w:left="-26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80" w:line="229.0909090909091" w:lineRule="auto"/>
              <w:ind w:left="-26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ММесто заключения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80" w:line="229.0909090909091" w:lineRule="auto"/>
              <w:ind w:left="-260" w:firstLine="0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9818c"/>
                <w:shd w:fill="ecf1f7" w:val="clear"/>
                <w:rtl w:val="0"/>
              </w:rPr>
              <w:t xml:space="preserve">Дата заключения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Наименование Стороны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именуемое в дальнейшем Продавец, в лице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Тип должности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ФИО подписанта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действующего(ей) на основании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Основание полномочий подписанта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с одной стороны, и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Наименование Стороны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именуемое в дальнейшем Покупатель, в лице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Тип должности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ФИО подписанта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действующего(ей) на основании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Основание полномочий подписанта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с другой стороны,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вместе именуемые Стороны, а индивидуально – Сторона, заключили настоящий договор купли-продажи недвижимого имущества (далее по тексту – Договор) о нижеследующем: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740" w:line="360" w:lineRule="auto"/>
        <w:ind w:left="-260" w:firstLine="0"/>
        <w:jc w:val="center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cubce4svuw6c" w:id="1"/>
      <w:bookmarkEnd w:id="1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В соответствии с Договором Продавец обязуется передать в собственность Покупателю , а Покупатель принять и оплатить предприятие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Характеристика(и) и/или наименование(я) предприятия(ий)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в целом как имущественный комплекс, кадастровый номер: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Кадастровый номер объекта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состоящее из: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Состав предприятия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расположенное по адресу: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Адрес недвижимости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(далее по тексту - Объект),  обладающее следующими индивидуальными характеристиками: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Индивидуальные характеристики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Передаваемый Объект принадлежит Продавцу на праве собственности, на основании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Наименование и реквизиты документа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о чем в Едином государственном реестре недвижимости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Дата записи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г. сделана запись регистрации №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Номер записи в ЕГРН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1.3.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Состав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продаваемого Объекта определен Сторонами Договора в Приложении №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№ Приложения - Состав предприятия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к нему, которое является неотъемлемой частью Договора.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1.4.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Права Продавца , полученные им на основании разрешения (лицензии) на занятие соответствующей деятельностью, не подлежат передаче Покупателю  Объекта, если иное не установлено законом или иными правовыми актами. Передача Покупателю  в составе Объекта обязательств, исполнение которых Покупателем  невозможно при отсутствии такого разрешения (лицензии), не освобождает Продавца  от соответствующих обязательств перед кредиторами. За неисполнение таких обязательств Продавец  и Покупатель  несут перед кредиторами солидарную ответственность.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1.5.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 , что на момент заключения Договора Объект принадлежит Продавцу  на праве собственности, в споре и под арестом не состоит, не является предметом залога, не обременен правами третьих лиц.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1.6.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Продавец обязуется  письменно уведомить кредиторов о передаче Объекта согласно ст. </w:t>
      </w:r>
      <w:r w:rsidDel="00000000" w:rsidR="00000000" w:rsidRPr="00000000">
        <w:rPr>
          <w:rFonts w:ascii="Times New Roman" w:cs="Times New Roman" w:eastAsia="Times New Roman" w:hAnsi="Times New Roman"/>
          <w:color w:val="178ccd"/>
          <w:sz w:val="23"/>
          <w:szCs w:val="23"/>
          <w:rtl w:val="0"/>
        </w:rPr>
        <w:t xml:space="preserve">562 ГК РФ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740" w:line="360" w:lineRule="auto"/>
        <w:ind w:left="-260" w:firstLine="0"/>
        <w:jc w:val="center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jqg83haive22" w:id="2"/>
      <w:bookmarkEnd w:id="2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2.Цена договора и порядок расчетов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2.1.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Цена (стоимость) Объекта, предусмотренного п. </w:t>
      </w:r>
      <w:r w:rsidDel="00000000" w:rsidR="00000000" w:rsidRPr="00000000">
        <w:rPr>
          <w:rFonts w:ascii="Times New Roman" w:cs="Times New Roman" w:eastAsia="Times New Roman" w:hAnsi="Times New Roman"/>
          <w:color w:val="178ccd"/>
          <w:sz w:val="23"/>
          <w:szCs w:val="23"/>
          <w:rtl w:val="0"/>
        </w:rPr>
        <w:t xml:space="preserve">1.1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Договора, составляет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Цена недвижимости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(ноль копеек) руб., в т.ч. НДС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shd w:fill="ecf1f7" w:val="clear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% в сумме 0,00 (ноль копеек) руб.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2.2.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Цена (стоимость), установленная Договором, согласована и утверждена Сторонами, является окончательной и изменению не подлежит.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2.3.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Оплата по Договору осуществляется путем стопроцентной предоплаты до подачи документов для государственной регистрации перехода права собственности по Договору.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2.4.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Оплата по Договору осуществляется собственными средствами Покупателя  путем перечисления денежных средств на следующий счет: номер счета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Номер счета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находящийся в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Банк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к/с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Корреспондентский счет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БИК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БИК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открытый на имя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ФИО/Наименование владельца счета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740" w:line="360" w:lineRule="auto"/>
        <w:ind w:left="-260" w:firstLine="0"/>
        <w:jc w:val="center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ibs8n2al1px8" w:id="3"/>
      <w:bookmarkEnd w:id="3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3. Существенные условия договора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Объект подлежит передаче Продавцом  непосредственно Покупателю  по месту нахождения Объекта. Передача Объекта оформляется двусторонним актом приема-передачи Объекта, подписываемым Сторонами или уполномоченными представителями Сторон. Акт приема-передачи Объекта является неотъемлемой частью Договора.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Риск случайной гибели или случайного повреждения Объекта переходит на Покупателя  со дня подписания акта приема-передачи, предусмотренного п. </w:t>
      </w:r>
      <w:r w:rsidDel="00000000" w:rsidR="00000000" w:rsidRPr="00000000">
        <w:rPr>
          <w:rFonts w:ascii="Times New Roman" w:cs="Times New Roman" w:eastAsia="Times New Roman" w:hAnsi="Times New Roman"/>
          <w:color w:val="178ccd"/>
          <w:sz w:val="23"/>
          <w:szCs w:val="23"/>
          <w:rtl w:val="0"/>
        </w:rPr>
        <w:t xml:space="preserve">3.1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Договора.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Право собственности на Объект переходит к Покупателю  после государственной регистрации перехода права собственности на Объект в порядке, установленном законодательством о государственной регистрации прав на недвижимое имущество и сделок с ним.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3.4.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Объект должен быть передан Покупателю  в соответствии с условиями Договора в срок до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Дата передачи недвижимости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г.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3.5.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Расходы по государственной регистрации перехода прав собственности по Договору в регистрирующем органе несет Продавец 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3.6.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3.7.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Содержание сделки, ее последствия, ответственность, права и обязанности Сторонам известны и понятны. Стороны заключают Договор добровольно, не вследствие стечения тяжелых обстоятельств или на крайне невыгодных для себя условиях, Договор не является для Сторон кабальной сделкой.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3.8.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Споры из Договора разрешаются в судебном порядке в соответствии с законодательством. 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3.9.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Договор составлен в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Количество экземпляров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подлинных экземплярах на русском языке по одному для каждой из Сторон и один экземпляр для регистрирующего органа.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740" w:line="360" w:lineRule="auto"/>
        <w:ind w:left="-260" w:firstLine="0"/>
        <w:jc w:val="center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8d934bz52vea" w:id="4"/>
      <w:bookmarkEnd w:id="4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4.Список приложений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Приложение №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№ Приложения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178ccd"/>
          <w:sz w:val="23"/>
          <w:szCs w:val="23"/>
          <w:rtl w:val="0"/>
        </w:rPr>
        <w:t xml:space="preserve">Состав предприятия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before="160" w:line="250.43478260869563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Приложение №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№ приложения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178ccd"/>
          <w:sz w:val="23"/>
          <w:szCs w:val="23"/>
          <w:rtl w:val="0"/>
        </w:rPr>
        <w:t xml:space="preserve">Акт приема-передачи Объекта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740" w:line="360" w:lineRule="auto"/>
        <w:ind w:left="-260" w:firstLine="0"/>
        <w:jc w:val="center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s9z7qt7ztrsg" w:id="5"/>
      <w:bookmarkEnd w:id="5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5.Адреса, реквизиты и подписи сторон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Продавец: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Наименование Стороны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юридический адрес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Юридический адрес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почтовый адрес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Почтовый адрес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тел.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Телефон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факс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Факс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e-mail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ИНН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ИНН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КПП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КПП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ОГРН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ОГРН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р/с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Расчетный счет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Банк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к/с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Корреспондентский счет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БИК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БИК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От имени Продавца _______________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Фамилия и инициалы подписанта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Покупатель: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Наименование Стороны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юридический адрес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Юридический адрес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почтовый адрес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Почтовый адрес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тел.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Телефон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факс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Факс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e-mail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ИНН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ИНН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КПП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КПП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ОГРН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ОГРН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р/с -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Расчетный счет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Банк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к/с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Корреспондентский счет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; БИК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БИК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328.69565217391306" w:lineRule="auto"/>
        <w:ind w:left="-260" w:firstLine="0"/>
        <w:jc w:val="both"/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От имени Покупателя _______________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Фамилия и инициалы подписанта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28.69565217391306" w:lineRule="auto"/>
        <w:ind w:left="-260" w:firstLine="0"/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Наименование места совершения нотариального действия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Дата (число, месяц, год) прописью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Настоящий договор удостоверен мной,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ФИО нотариуса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нотариусом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Наименование нотариальной конторы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Содержание договора соответствует волеизъявлению его участников. Договор подписан в моем присутствии. Личности участников договора установлены, их дееспособность (и/или правоспособность) проверены.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Зарегистрировано в реестре: №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Номер реестровый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Взыскано государственной пошлины (по тарифу):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Размер госпошлины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Уплачено за оказание услуг правового и технического характера: </w:t>
      </w:r>
      <w:r w:rsidDel="00000000" w:rsidR="00000000" w:rsidRPr="00000000">
        <w:rPr>
          <w:rFonts w:ascii="Times New Roman" w:cs="Times New Roman" w:eastAsia="Times New Roman" w:hAnsi="Times New Roman"/>
          <w:color w:val="79818c"/>
          <w:sz w:val="23"/>
          <w:szCs w:val="23"/>
          <w:shd w:fill="ecf1f7" w:val="clear"/>
          <w:rtl w:val="0"/>
        </w:rPr>
        <w:t xml:space="preserve">Стоимость услуг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М.П.  ___________________________   _____________________________________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328.69565217391306" w:lineRule="auto"/>
        <w:ind w:left="-26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 (подпись нотариуса)                     </w:t>
        <w:tab/>
        <w:t xml:space="preserve"> (инициалы, фамилия нотариуса)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